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0057" w14:textId="77777777" w:rsidR="00E7794E" w:rsidRDefault="009E026E">
      <w:pPr>
        <w:pStyle w:val="BodyText"/>
        <w:spacing w:before="15"/>
        <w:jc w:val="center"/>
      </w:pPr>
      <w:r>
        <w:rPr>
          <w:lang w:val="cy-GB"/>
        </w:rPr>
        <w:t>Swyddog Lles Ieuenctid</w:t>
      </w:r>
    </w:p>
    <w:p w14:paraId="4E16DF2C" w14:textId="77777777" w:rsidR="00E7794E" w:rsidRDefault="00E7794E">
      <w:pPr>
        <w:spacing w:before="3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1"/>
        <w:gridCol w:w="1656"/>
      </w:tblGrid>
      <w:tr w:rsidR="006124F7" w14:paraId="73F6E8BC" w14:textId="77777777">
        <w:trPr>
          <w:trHeight w:val="1758"/>
        </w:trPr>
        <w:tc>
          <w:tcPr>
            <w:tcW w:w="7361" w:type="dxa"/>
          </w:tcPr>
          <w:p w14:paraId="5E7C8575" w14:textId="66FF0E19" w:rsidR="00E7794E" w:rsidRDefault="009E026E">
            <w:pPr>
              <w:pStyle w:val="TableParagraph"/>
              <w:spacing w:before="292"/>
              <w:ind w:right="96" w:firstLine="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TGP Cymru yw un o’r elusennau mwyaf blaenllaw yng Nghymru, sy’n cefnogi ac yn cynrychioli plant, pobl ifanc a theuluoedd drwy ystod o</w:t>
            </w:r>
            <w:r>
              <w:rPr>
                <w:sz w:val="24"/>
                <w:szCs w:val="24"/>
                <w:lang w:val="cy-GB"/>
              </w:rPr>
              <w:t xml:space="preserve"> brosiectau, hyfforddiant ac ymgyrchu.  Ariennir gwasanaethau TGP Cymru gan sawl cyllidwr ac maent yn darparu gwasanaethau ledled Cymru. </w:t>
            </w:r>
          </w:p>
        </w:tc>
        <w:tc>
          <w:tcPr>
            <w:tcW w:w="1656" w:type="dxa"/>
          </w:tcPr>
          <w:p w14:paraId="6A18B79D" w14:textId="77777777" w:rsidR="00E7794E" w:rsidRDefault="00E7794E">
            <w:pPr>
              <w:pStyle w:val="TableParagraph"/>
              <w:spacing w:before="78"/>
              <w:ind w:left="0" w:firstLine="0"/>
              <w:rPr>
                <w:b/>
                <w:sz w:val="20"/>
              </w:rPr>
            </w:pPr>
          </w:p>
          <w:p w14:paraId="5148E145" w14:textId="77777777" w:rsidR="00E7794E" w:rsidRDefault="009E026E">
            <w:pPr>
              <w:pStyle w:val="TableParagraph"/>
              <w:ind w:left="194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CCCC84" wp14:editId="08CED254">
                  <wp:extent cx="812096" cy="709422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96" cy="70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4F7" w14:paraId="7F7715A5" w14:textId="77777777">
        <w:trPr>
          <w:trHeight w:val="585"/>
        </w:trPr>
        <w:tc>
          <w:tcPr>
            <w:tcW w:w="9017" w:type="dxa"/>
            <w:gridSpan w:val="2"/>
          </w:tcPr>
          <w:p w14:paraId="624B57E0" w14:textId="77777777" w:rsidR="00E7794E" w:rsidRDefault="009E026E">
            <w:pPr>
              <w:pStyle w:val="TableParagraph"/>
              <w:spacing w:line="292" w:lineRule="exact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Adran TGP Cymru: </w:t>
            </w:r>
            <w:r>
              <w:rPr>
                <w:sz w:val="24"/>
                <w:szCs w:val="24"/>
                <w:lang w:val="cy-GB"/>
              </w:rPr>
              <w:t>Gwasanaethau i Deuluoedd – Rhaglen Ffoaduriaid a Cheiswyr Lloches</w:t>
            </w:r>
          </w:p>
        </w:tc>
      </w:tr>
      <w:tr w:rsidR="006124F7" w14:paraId="3C913E89" w14:textId="77777777">
        <w:trPr>
          <w:trHeight w:val="585"/>
        </w:trPr>
        <w:tc>
          <w:tcPr>
            <w:tcW w:w="9017" w:type="dxa"/>
            <w:gridSpan w:val="2"/>
          </w:tcPr>
          <w:p w14:paraId="16866304" w14:textId="77777777" w:rsidR="00E7794E" w:rsidRDefault="009E026E">
            <w:pPr>
              <w:pStyle w:val="TableParagraph"/>
              <w:spacing w:line="292" w:lineRule="exact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Yn atebol i: </w:t>
            </w:r>
            <w:r>
              <w:rPr>
                <w:sz w:val="24"/>
                <w:szCs w:val="24"/>
                <w:lang w:val="cy-GB"/>
              </w:rPr>
              <w:t>Rheolwr Datblygu ar gyfer y Rhaglen Ffoaduriaid a Cheiswyr Lloches</w:t>
            </w:r>
          </w:p>
        </w:tc>
      </w:tr>
      <w:tr w:rsidR="006124F7" w14:paraId="73CDD09C" w14:textId="77777777">
        <w:trPr>
          <w:trHeight w:val="880"/>
        </w:trPr>
        <w:tc>
          <w:tcPr>
            <w:tcW w:w="9017" w:type="dxa"/>
            <w:gridSpan w:val="2"/>
          </w:tcPr>
          <w:p w14:paraId="2B18DC72" w14:textId="77777777" w:rsidR="00E7794E" w:rsidRDefault="009E026E">
            <w:pPr>
              <w:pStyle w:val="TableParagraph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Lleoliad: </w:t>
            </w:r>
            <w:r>
              <w:rPr>
                <w:sz w:val="24"/>
                <w:szCs w:val="24"/>
                <w:lang w:val="cy-GB"/>
              </w:rPr>
              <w:t xml:space="preserve">O gartref gyda chylch gwaith Cymru gyfan a chyfleusterau desgiau poeth yng Nghaerdydd ac Abertawe. </w:t>
            </w:r>
          </w:p>
        </w:tc>
      </w:tr>
      <w:tr w:rsidR="006124F7" w14:paraId="5ABBCF13" w14:textId="77777777">
        <w:trPr>
          <w:trHeight w:val="2342"/>
        </w:trPr>
        <w:tc>
          <w:tcPr>
            <w:tcW w:w="9017" w:type="dxa"/>
            <w:gridSpan w:val="2"/>
          </w:tcPr>
          <w:p w14:paraId="39C8F0A6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Diben y rôl: </w:t>
            </w:r>
          </w:p>
          <w:p w14:paraId="6CC4F36F" w14:textId="77777777" w:rsidR="00E7794E" w:rsidRDefault="009E026E">
            <w:pPr>
              <w:pStyle w:val="TableParagraph"/>
              <w:spacing w:before="292"/>
              <w:ind w:firstLine="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I fod yn bwynt cyswllt sefydlog ar gyfer Pobl Ifanc sy’n Geiswyr Lloches (18 i 25 oed) sy’n byw mewn Canolfannau Llety Cychwynnol, a’u helpu i ddatrys materion uniongyrchol lle y bo’n bosibl, darparu cymorth i gael gafael ar gymorth cymdeithasol ac emosiynol, yn ogystal ag eirioli, cyfeirio a rhoi gwybodaeth i ffoaduriaid a cheiswyr lloches ifanc sy’n gymwys i ddefnyddio’r gwasanaeth, gan gynnwys y rhai sy’n honni i fod yn blant dan oed. </w:t>
            </w:r>
          </w:p>
        </w:tc>
      </w:tr>
      <w:tr w:rsidR="006124F7" w14:paraId="59D8D9BA" w14:textId="77777777">
        <w:trPr>
          <w:trHeight w:val="7134"/>
        </w:trPr>
        <w:tc>
          <w:tcPr>
            <w:tcW w:w="9017" w:type="dxa"/>
            <w:gridSpan w:val="2"/>
          </w:tcPr>
          <w:p w14:paraId="7203FF84" w14:textId="77777777" w:rsidR="00E7794E" w:rsidRDefault="009E026E">
            <w:pPr>
              <w:pStyle w:val="TableParagraph"/>
              <w:spacing w:before="1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Atebolrwydd / Cyfrifoldebau</w:t>
            </w:r>
          </w:p>
          <w:p w14:paraId="1E6E4F36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92"/>
              <w:ind w:right="56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Cefnogi ceiswyr lloches a ffoaduriaid ifanc drwy waith eirioli, mentora, cyfeirio, gwybodaeth a gwaith cyfranogol, gan ddyfeisio a hwyluso gweithdai i feithrin eu dealltwriaeth. </w:t>
            </w:r>
          </w:p>
          <w:p w14:paraId="08E17F98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75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Negodi â gweithwyr cymdeithasol, gweithwyr achos y Swyddfa Gartref, cyfreithwyr, gweithwyr addysg ac iechyd proffesiynol, gweithwyr tai a gweithwyr proffesiynol eraill ar ran plant / pobl ifanc – a mynd gyda nhw i fforymau gwneud penderfyniadau a sicrhau bod eu safbwyntiau’n cael eu cynrychioli</w:t>
            </w:r>
          </w:p>
          <w:p w14:paraId="4DE8ADCE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6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Cefnogi plant a phobl ifanc i wneud cwynion anffurfiol / ffurfiol lle y bo angen i gyrff statudol / gwirfoddol fel gwasanaethau cymdeithasol, addysg a thai. </w:t>
            </w:r>
          </w:p>
          <w:p w14:paraId="72608B87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73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Cynorthwyo’r Rheolwr Tîm i asesu allbynnau’r Gwasanaeth yn erbyn y fframwaith o ganlyniadau y cytunwyd arnynt drwy fonitro gweithgarwch a chasglu gwybodaeth briodol gan gynnwys adborth gan ddefnyddwyr gwasanaethau. </w:t>
            </w:r>
          </w:p>
          <w:p w14:paraId="7CD5B61F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406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Cydymffurfio â pholisïau a gweithdrefnau TGP Cymru, gan gynnwys cyllid, adrodd, rheoli data a diogelu. </w:t>
            </w:r>
          </w:p>
          <w:p w14:paraId="2DB8BBAC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Hyrwyddo cyfle cyfartal ac arferion gwrthwahaniaethol drwy’r gwaith a wneir yn y swydd. </w:t>
            </w:r>
          </w:p>
          <w:p w14:paraId="23048B6E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9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Rhwydweithio’n briodol â chydweithwyr a’r gymuned, gan gynnwys datblygu ymwybyddiaeth o wasanaethau TGP Cymru ymhlith gweithwyr proffesiynol perthnasol. </w:t>
            </w:r>
          </w:p>
          <w:p w14:paraId="0065BB8E" w14:textId="77777777" w:rsidR="00E7794E" w:rsidRDefault="009E026E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2" w:lineRule="auto"/>
              <w:ind w:right="115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Ymgymryd â’r cyfryw ddyletswyddau a chyfrifoldebau eraill ag y gall fod eu hangen yn rhesymol gan y Sefydliad ac sy’n gyson â’r raddfa. </w:t>
            </w:r>
          </w:p>
        </w:tc>
      </w:tr>
    </w:tbl>
    <w:p w14:paraId="6F2595AD" w14:textId="77777777" w:rsidR="00E7794E" w:rsidRDefault="00E7794E">
      <w:pPr>
        <w:spacing w:line="242" w:lineRule="auto"/>
        <w:rPr>
          <w:sz w:val="24"/>
        </w:rPr>
        <w:sectPr w:rsidR="00E7794E">
          <w:type w:val="continuous"/>
          <w:pgSz w:w="11910" w:h="16840"/>
          <w:pgMar w:top="780" w:right="1320" w:bottom="280" w:left="1320" w:header="720" w:footer="720" w:gutter="0"/>
          <w:cols w:space="720"/>
        </w:sectPr>
      </w:pPr>
    </w:p>
    <w:p w14:paraId="0FEC05A9" w14:textId="77777777" w:rsidR="00E7794E" w:rsidRDefault="00E7794E">
      <w:pPr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6124F7" w14:paraId="23F6C988" w14:textId="77777777">
        <w:trPr>
          <w:trHeight w:val="2089"/>
        </w:trPr>
        <w:tc>
          <w:tcPr>
            <w:tcW w:w="9017" w:type="dxa"/>
          </w:tcPr>
          <w:p w14:paraId="6CA1E8F4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Dangosyddion Perfformiad</w:t>
            </w:r>
          </w:p>
          <w:p w14:paraId="1A72BA33" w14:textId="77777777" w:rsidR="00E7794E" w:rsidRDefault="00E7794E">
            <w:pPr>
              <w:pStyle w:val="TableParagraph"/>
              <w:spacing w:before="1"/>
              <w:ind w:left="0" w:firstLine="0"/>
              <w:rPr>
                <w:b/>
                <w:sz w:val="24"/>
              </w:rPr>
            </w:pPr>
          </w:p>
          <w:p w14:paraId="3E5DFD2F" w14:textId="77777777" w:rsidR="00E7794E" w:rsidRDefault="009E026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783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Cyfrifoldeb am gyflawni dangosyddion perfformiad allweddol a safonau ymarfer. </w:t>
            </w:r>
          </w:p>
          <w:p w14:paraId="36C6D8EE" w14:textId="77777777" w:rsidR="00E7794E" w:rsidRDefault="009E026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14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Ansawdd gwasanaeth a chydymffurfiaeth â safonau a gofynion statudol, rheoleiddiol, sefydliadol ac arfer gorau. </w:t>
            </w:r>
          </w:p>
          <w:p w14:paraId="057CE8AC" w14:textId="77777777" w:rsidR="00E7794E" w:rsidRDefault="009E026E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86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Cyflawni amcanion a thargedau’r gwasanaeth a’r unigolyn.  </w:t>
            </w:r>
          </w:p>
        </w:tc>
      </w:tr>
      <w:tr w:rsidR="006124F7" w14:paraId="0464D9E3" w14:textId="77777777">
        <w:trPr>
          <w:trHeight w:val="878"/>
        </w:trPr>
        <w:tc>
          <w:tcPr>
            <w:tcW w:w="9017" w:type="dxa"/>
          </w:tcPr>
          <w:p w14:paraId="4D9E1EFA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Cyfrifoldeb rheoli llinell: </w:t>
            </w:r>
          </w:p>
          <w:p w14:paraId="46173BFB" w14:textId="77777777" w:rsidR="00E7794E" w:rsidRDefault="009E026E">
            <w:pPr>
              <w:pStyle w:val="TableParagraph"/>
              <w:ind w:firstLine="0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val="cy-GB"/>
              </w:rPr>
              <w:t>Dim</w:t>
            </w:r>
          </w:p>
        </w:tc>
      </w:tr>
      <w:tr w:rsidR="006124F7" w14:paraId="0881A8DF" w14:textId="77777777">
        <w:trPr>
          <w:trHeight w:val="880"/>
        </w:trPr>
        <w:tc>
          <w:tcPr>
            <w:tcW w:w="9017" w:type="dxa"/>
          </w:tcPr>
          <w:p w14:paraId="2C079ACE" w14:textId="77777777" w:rsidR="00E7794E" w:rsidRDefault="009E026E">
            <w:pPr>
              <w:pStyle w:val="TableParagraph"/>
              <w:spacing w:before="1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Cyfrifoldeb rheoli cyllideb:  </w:t>
            </w:r>
          </w:p>
          <w:p w14:paraId="3ACA934C" w14:textId="77777777" w:rsidR="00E7794E" w:rsidRDefault="009E026E">
            <w:pPr>
              <w:pStyle w:val="TableParagraph"/>
              <w:ind w:firstLine="0"/>
              <w:rPr>
                <w:sz w:val="24"/>
              </w:rPr>
            </w:pPr>
            <w:r>
              <w:rPr>
                <w:spacing w:val="-5"/>
                <w:sz w:val="24"/>
                <w:szCs w:val="24"/>
                <w:lang w:val="cy-GB"/>
              </w:rPr>
              <w:t>£0</w:t>
            </w:r>
          </w:p>
        </w:tc>
      </w:tr>
      <w:tr w:rsidR="006124F7" w14:paraId="7A8EC5CE" w14:textId="77777777">
        <w:trPr>
          <w:trHeight w:val="878"/>
        </w:trPr>
        <w:tc>
          <w:tcPr>
            <w:tcW w:w="9017" w:type="dxa"/>
          </w:tcPr>
          <w:p w14:paraId="713839D1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cy-GB"/>
              </w:rPr>
              <w:t xml:space="preserve">Graddfa: </w:t>
            </w:r>
          </w:p>
          <w:p w14:paraId="150EF9B8" w14:textId="77777777" w:rsidR="00E7794E" w:rsidRDefault="009E026E">
            <w:pPr>
              <w:pStyle w:val="TableParagraph"/>
              <w:ind w:firstLine="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Graddfa 2 </w:t>
            </w:r>
          </w:p>
        </w:tc>
      </w:tr>
      <w:tr w:rsidR="006124F7" w14:paraId="222AB79E" w14:textId="77777777">
        <w:trPr>
          <w:trHeight w:val="3222"/>
        </w:trPr>
        <w:tc>
          <w:tcPr>
            <w:tcW w:w="9017" w:type="dxa"/>
          </w:tcPr>
          <w:p w14:paraId="5247785B" w14:textId="77777777" w:rsidR="00E7794E" w:rsidRDefault="009E026E">
            <w:pPr>
              <w:pStyle w:val="TableParagraph"/>
              <w:spacing w:line="292" w:lineRule="exact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Amodau gwaith: </w:t>
            </w:r>
          </w:p>
          <w:p w14:paraId="1AE1131A" w14:textId="77777777" w:rsidR="00E7794E" w:rsidRDefault="009E026E">
            <w:pPr>
              <w:pStyle w:val="TableParagraph"/>
              <w:spacing w:before="292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Dau ddeg pedwar awr yr wythnos i’w cytuno gyda dull gweithio hyblyg fydd yn cynnwys gweithio weithiau ar benwythnosau a gyda’r nos ac aros dros nos weithiau i fynychu cyfarfodydd, cynadleddau, teithiau preswyl gyda phobl ifanc neu hyfforddiant. </w:t>
            </w:r>
          </w:p>
          <w:p w14:paraId="47A69055" w14:textId="77777777" w:rsidR="00E7794E" w:rsidRDefault="00E7794E">
            <w:pPr>
              <w:pStyle w:val="TableParagraph"/>
              <w:spacing w:before="2"/>
              <w:ind w:left="0" w:firstLine="0"/>
              <w:rPr>
                <w:b/>
                <w:sz w:val="24"/>
              </w:rPr>
            </w:pPr>
          </w:p>
          <w:p w14:paraId="5BFBD615" w14:textId="77777777" w:rsidR="00E7794E" w:rsidRDefault="009E026E">
            <w:pPr>
              <w:pStyle w:val="TableParagraph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Mynychu grŵp galw heibio rheolaidd i bobl ifanc yn hwyr y prynhawn / yn gynnar gyda’r nos yng Nghaerdydd a / neu Abertawe</w:t>
            </w:r>
          </w:p>
          <w:p w14:paraId="6750CF39" w14:textId="77777777" w:rsidR="00E7794E" w:rsidRDefault="009E026E">
            <w:pPr>
              <w:pStyle w:val="TableParagraph"/>
              <w:spacing w:before="293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Bydd angen teithio i leoliadau gwahanol ledled Cymru a’r DU hefyd.</w:t>
            </w:r>
          </w:p>
        </w:tc>
      </w:tr>
      <w:tr w:rsidR="006124F7" w14:paraId="4361A81E" w14:textId="77777777">
        <w:trPr>
          <w:trHeight w:val="1770"/>
        </w:trPr>
        <w:tc>
          <w:tcPr>
            <w:tcW w:w="9017" w:type="dxa"/>
          </w:tcPr>
          <w:p w14:paraId="5BD2F02E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cy-GB"/>
              </w:rPr>
              <w:t>Cymwysterau</w:t>
            </w:r>
          </w:p>
          <w:p w14:paraId="4654EF00" w14:textId="77777777" w:rsidR="00E7794E" w:rsidRDefault="009E026E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92" w:line="242" w:lineRule="auto"/>
              <w:ind w:right="313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Cymhwyster proffesiynol mewn gwaith cymdeithasol, gwaith ieuenctid a gwaith cymunedol neu ddisgyblaeth gysylltiedig fel iechyd ac addysg (dymunol)</w:t>
            </w:r>
          </w:p>
        </w:tc>
      </w:tr>
      <w:tr w:rsidR="006124F7" w14:paraId="31271FA7" w14:textId="77777777">
        <w:trPr>
          <w:trHeight w:val="4329"/>
        </w:trPr>
        <w:tc>
          <w:tcPr>
            <w:tcW w:w="9017" w:type="dxa"/>
          </w:tcPr>
          <w:p w14:paraId="147B6DEE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Sgiliau a galluoedd / cymwyseddau</w:t>
            </w:r>
          </w:p>
          <w:p w14:paraId="5E34ED92" w14:textId="77777777" w:rsidR="00E7794E" w:rsidRDefault="009E026E">
            <w:pPr>
              <w:pStyle w:val="TableParagraph"/>
              <w:spacing w:before="292"/>
              <w:ind w:firstLine="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Bydd deiliad y swydd yn gallu: </w:t>
            </w:r>
          </w:p>
          <w:p w14:paraId="2F8AD707" w14:textId="77777777" w:rsidR="00E7794E" w:rsidRDefault="009E026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92" w:line="242" w:lineRule="auto"/>
              <w:ind w:right="803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cynhyrchu canlyniadau o ansawdd sy’n canolbwyntio ar wasanaethau mewn modd amserol a bydd yn ymrwymedig i gyflawni canlyniadau y cytunwyd arnynt</w:t>
            </w:r>
          </w:p>
          <w:p w14:paraId="7C67EAFA" w14:textId="77777777" w:rsidR="00E7794E" w:rsidRDefault="009E026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right="326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gweithio’n dda gyda chydweithwyr a phartneriaid a chydnabod syniadau, safbwyntiau a chefndiroedd gwahanol pobl eraill</w:t>
            </w:r>
          </w:p>
          <w:p w14:paraId="39AE64F1" w14:textId="77777777" w:rsidR="00E7794E" w:rsidRDefault="009E026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cynllunio a threfnu gwaith a rheoli amser yn effeithiol</w:t>
            </w:r>
          </w:p>
          <w:p w14:paraId="72634F95" w14:textId="77777777" w:rsidR="00E7794E" w:rsidRDefault="009E026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right="301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cyfathrebu’n </w:t>
            </w:r>
            <w:r>
              <w:rPr>
                <w:sz w:val="24"/>
                <w:szCs w:val="24"/>
                <w:lang w:val="cy-GB"/>
              </w:rPr>
              <w:t>effeithiol h.y. mynegi gwybodaeth a syniadau mewn ffordd glir, gryno a chywir; gwrando’n weithredol a sicrhau bod gwybodaeth yn cael ei rhannu</w:t>
            </w:r>
          </w:p>
          <w:p w14:paraId="66F105C1" w14:textId="77777777" w:rsidR="00E7794E" w:rsidRDefault="009E026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2" w:lineRule="auto"/>
              <w:ind w:right="160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bod yn agored i ddulliau a </w:t>
            </w:r>
            <w:r>
              <w:rPr>
                <w:sz w:val="24"/>
                <w:szCs w:val="24"/>
                <w:lang w:val="cy-GB"/>
              </w:rPr>
              <w:t>syniadau newydd, ymateb yn gadarnhaol i newid ac addasu’n gyflym i sefyllfaoedd newydd</w:t>
            </w:r>
          </w:p>
          <w:p w14:paraId="4776BC6B" w14:textId="77777777" w:rsidR="00E7794E" w:rsidRDefault="009E026E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304" w:lineRule="exact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  <w:szCs w:val="24"/>
                <w:lang w:val="cy-GB"/>
              </w:rPr>
              <w:t>ceisio cyfleoedd i ddysgu’n barhaus a thyfu’n broffesiynol</w:t>
            </w:r>
          </w:p>
        </w:tc>
      </w:tr>
      <w:tr w:rsidR="006124F7" w14:paraId="2D9573C0" w14:textId="77777777">
        <w:trPr>
          <w:trHeight w:val="585"/>
        </w:trPr>
        <w:tc>
          <w:tcPr>
            <w:tcW w:w="9017" w:type="dxa"/>
          </w:tcPr>
          <w:p w14:paraId="44F607C9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Gwybodaeth / Profiad</w:t>
            </w:r>
          </w:p>
        </w:tc>
      </w:tr>
    </w:tbl>
    <w:p w14:paraId="59865C66" w14:textId="77777777" w:rsidR="00E7794E" w:rsidRDefault="00E7794E">
      <w:pPr>
        <w:spacing w:line="292" w:lineRule="exact"/>
        <w:rPr>
          <w:sz w:val="24"/>
        </w:rPr>
        <w:sectPr w:rsidR="00E7794E">
          <w:pgSz w:w="11910" w:h="16840"/>
          <w:pgMar w:top="240" w:right="1320" w:bottom="280" w:left="1320" w:header="720" w:footer="720" w:gutter="0"/>
          <w:cols w:space="720"/>
        </w:sectPr>
      </w:pPr>
    </w:p>
    <w:p w14:paraId="1293921E" w14:textId="77777777" w:rsidR="00E7794E" w:rsidRDefault="00E7794E">
      <w:pPr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6124F7" w14:paraId="2778F92F" w14:textId="77777777">
        <w:trPr>
          <w:trHeight w:val="4204"/>
        </w:trPr>
        <w:tc>
          <w:tcPr>
            <w:tcW w:w="9017" w:type="dxa"/>
          </w:tcPr>
          <w:p w14:paraId="4259534D" w14:textId="77777777" w:rsidR="00E7794E" w:rsidRDefault="009E026E">
            <w:pPr>
              <w:pStyle w:val="TableParagraph"/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Bydd deiliad a swydd yn gallu dangos dealltwriaeth gadarn a record o gyflawni’r canlynol: </w:t>
            </w:r>
          </w:p>
          <w:p w14:paraId="77DD98F8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87"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Gweithio gyda phlant a phobl ifanc, naill ai’n unigol neu mewn grwpiau</w:t>
            </w:r>
          </w:p>
          <w:p w14:paraId="0B4266CC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Gweithio gyda phlant / pobl ifanc sy’n geiswyr lloches neu’n ffoaduriaid (dymunol) </w:t>
            </w:r>
          </w:p>
          <w:p w14:paraId="0D6E479A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Gwybodaeth am faterion sy’n effeithio ar ffoaduriaid / ceiswyr lloches ifanc</w:t>
            </w:r>
          </w:p>
          <w:p w14:paraId="5ABD87DB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Gwybodaeth am ddulliau eirioli</w:t>
            </w:r>
          </w:p>
          <w:p w14:paraId="3411BD24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Gwybodaeth am ddiogelu</w:t>
            </w:r>
          </w:p>
          <w:p w14:paraId="2791ED17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Gwybodaeth am y System Ceisio Lloches a chyd-destun ehangach Ceisio Lloches ac Ymfudo</w:t>
            </w:r>
          </w:p>
          <w:p w14:paraId="24414B1F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4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Profiad </w:t>
            </w:r>
            <w:r>
              <w:rPr>
                <w:sz w:val="24"/>
                <w:szCs w:val="24"/>
                <w:lang w:val="cy-GB"/>
              </w:rPr>
              <w:t>personol o fynd drwy System Ceisio Lloches y DU neu brofiad blaenorol o gefnogi eraill sy’n mynd drwy’r system (dymunol)</w:t>
            </w:r>
          </w:p>
          <w:p w14:paraId="77EBADD7" w14:textId="77777777" w:rsidR="00E7794E" w:rsidRDefault="009E026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Gallu mabwysiadu dull sy’n ystyriol o drawma wrth weithio gyda phobl ifanc</w:t>
            </w:r>
          </w:p>
        </w:tc>
      </w:tr>
      <w:tr w:rsidR="006124F7" w14:paraId="19DC8E96" w14:textId="77777777">
        <w:trPr>
          <w:trHeight w:val="1917"/>
        </w:trPr>
        <w:tc>
          <w:tcPr>
            <w:tcW w:w="9017" w:type="dxa"/>
          </w:tcPr>
          <w:p w14:paraId="66FC3F16" w14:textId="77777777" w:rsidR="00E7794E" w:rsidRDefault="009E026E">
            <w:pPr>
              <w:pStyle w:val="TableParagraph"/>
              <w:spacing w:line="292" w:lineRule="exact"/>
              <w:ind w:firstLine="0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cy-GB"/>
              </w:rPr>
              <w:t>Arall</w:t>
            </w:r>
          </w:p>
          <w:p w14:paraId="760D25FA" w14:textId="77777777" w:rsidR="00E7794E" w:rsidRDefault="009E026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19" w:line="242" w:lineRule="auto"/>
              <w:ind w:right="9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Dangos gwerthoedd ac ymddygiad TGP Cymru bob amser a’u hyrwyddo’n weithredol ymhlith eraill</w:t>
            </w:r>
          </w:p>
          <w:p w14:paraId="7176D2BE" w14:textId="77777777" w:rsidR="00E7794E" w:rsidRDefault="009E026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01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Ymrwymiad i gydraddoldeb ac amrywiaeth</w:t>
            </w:r>
          </w:p>
          <w:p w14:paraId="767FA4A7" w14:textId="77777777" w:rsidR="00E7794E" w:rsidRDefault="009E026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Trwydded yrru lawn a mynediad at </w:t>
            </w:r>
            <w:r>
              <w:rPr>
                <w:sz w:val="24"/>
                <w:szCs w:val="24"/>
                <w:lang w:val="cy-GB"/>
              </w:rPr>
              <w:t>drafnidiaeth (dymunol ond nid yn hanfodol)</w:t>
            </w:r>
          </w:p>
        </w:tc>
      </w:tr>
    </w:tbl>
    <w:p w14:paraId="3D56C3F8" w14:textId="77777777" w:rsidR="00111EE7" w:rsidRDefault="00111EE7"/>
    <w:sectPr w:rsidR="00111EE7">
      <w:pgSz w:w="11910" w:h="16840"/>
      <w:pgMar w:top="2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4A78"/>
    <w:multiLevelType w:val="hybridMultilevel"/>
    <w:tmpl w:val="49C2EAA8"/>
    <w:lvl w:ilvl="0" w:tplc="8FA8C4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3E130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D6BCA35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4050927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9A8C72C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DF6826C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D2A0CDC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CD12BF28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D27ED4EE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177771"/>
    <w:multiLevelType w:val="hybridMultilevel"/>
    <w:tmpl w:val="DF5EA354"/>
    <w:lvl w:ilvl="0" w:tplc="BFC8DC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A2B08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FCD62594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07C9D5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2E003E2C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8742723E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2C6C7C5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58F65B0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D898C4EA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D67F4D"/>
    <w:multiLevelType w:val="hybridMultilevel"/>
    <w:tmpl w:val="FA5AFF04"/>
    <w:lvl w:ilvl="0" w:tplc="220227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6863B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8B08330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FAAA005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F01AC9A6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861A1E3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EA16F9B0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7C10F5BA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812E5BD0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493476"/>
    <w:multiLevelType w:val="hybridMultilevel"/>
    <w:tmpl w:val="C7B64EEC"/>
    <w:lvl w:ilvl="0" w:tplc="92FE8EC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F00E10B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CBC4AAEC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A7840C0A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53544BF6"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5" w:tplc="85C681F0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 w:tplc="7B8E971A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 w:tplc="2F3A54BC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44B8D380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9E5874"/>
    <w:multiLevelType w:val="hybridMultilevel"/>
    <w:tmpl w:val="47307AD2"/>
    <w:lvl w:ilvl="0" w:tplc="BC382B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52516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8969FA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B3BCCB22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08219C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59428E8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F448F39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7A5824A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70722DB6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3B1309"/>
    <w:multiLevelType w:val="hybridMultilevel"/>
    <w:tmpl w:val="FA4C02CA"/>
    <w:lvl w:ilvl="0" w:tplc="6BD68D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3C3C3C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1DA9AB0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DAC65E6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06EE2E5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345AC44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A9E0A7AE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4C40BAEE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E3AA8E74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num w:numId="1" w16cid:durableId="1450978171">
    <w:abstractNumId w:val="5"/>
  </w:num>
  <w:num w:numId="2" w16cid:durableId="1108430149">
    <w:abstractNumId w:val="4"/>
  </w:num>
  <w:num w:numId="3" w16cid:durableId="1248658484">
    <w:abstractNumId w:val="3"/>
  </w:num>
  <w:num w:numId="4" w16cid:durableId="464006893">
    <w:abstractNumId w:val="2"/>
  </w:num>
  <w:num w:numId="5" w16cid:durableId="1117142906">
    <w:abstractNumId w:val="1"/>
  </w:num>
  <w:num w:numId="6" w16cid:durableId="177814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E"/>
    <w:rsid w:val="00111EE7"/>
    <w:rsid w:val="006124F7"/>
    <w:rsid w:val="00685306"/>
    <w:rsid w:val="00775524"/>
    <w:rsid w:val="009E026E"/>
    <w:rsid w:val="00E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81AD"/>
  <w15:docId w15:val="{6FD1A8CE-B062-4823-AA66-3B6C015E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0E46C09ACB94D832739291B1827A3" ma:contentTypeVersion="19" ma:contentTypeDescription="Create a new document." ma:contentTypeScope="" ma:versionID="bf1195af64d357da7e7ef17b81c4bd40">
  <xsd:schema xmlns:xsd="http://www.w3.org/2001/XMLSchema" xmlns:xs="http://www.w3.org/2001/XMLSchema" xmlns:p="http://schemas.microsoft.com/office/2006/metadata/properties" xmlns:ns1="http://schemas.microsoft.com/sharepoint/v3" xmlns:ns2="6459650a-2447-4a3a-b691-5c8691f2d6ee" xmlns:ns3="e2fece75-634c-4139-9f5e-f0f320fe3786" targetNamespace="http://schemas.microsoft.com/office/2006/metadata/properties" ma:root="true" ma:fieldsID="8692b62e04dfc64d9a06d829ea18d646" ns1:_="" ns2:_="" ns3:_="">
    <xsd:import namespace="http://schemas.microsoft.com/sharepoint/v3"/>
    <xsd:import namespace="6459650a-2447-4a3a-b691-5c8691f2d6ee"/>
    <xsd:import namespace="e2fece75-634c-4139-9f5e-f0f320fe3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650a-2447-4a3a-b691-5c8691f2d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86a7c8-fcff-4123-8216-386db3fa5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ce75-634c-4139-9f5e-f0f320fe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154f22-fb9f-465f-8370-4aa6d599be23}" ma:internalName="TaxCatchAll" ma:showField="CatchAllData" ma:web="e2fece75-634c-4139-9f5e-f0f320fe3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459650a-2447-4a3a-b691-5c8691f2d6ee">
      <Terms xmlns="http://schemas.microsoft.com/office/infopath/2007/PartnerControls"/>
    </lcf76f155ced4ddcb4097134ff3c332f>
    <_ip_UnifiedCompliancePolicyProperties xmlns="http://schemas.microsoft.com/sharepoint/v3" xsi:nil="true"/>
    <TaxCatchAll xmlns="e2fece75-634c-4139-9f5e-f0f320fe3786" xsi:nil="true"/>
  </documentManagement>
</p:properties>
</file>

<file path=customXml/itemProps1.xml><?xml version="1.0" encoding="utf-8"?>
<ds:datastoreItem xmlns:ds="http://schemas.openxmlformats.org/officeDocument/2006/customXml" ds:itemID="{D171C1A1-82D0-4FBC-BD70-D64775CEF6D9}"/>
</file>

<file path=customXml/itemProps2.xml><?xml version="1.0" encoding="utf-8"?>
<ds:datastoreItem xmlns:ds="http://schemas.openxmlformats.org/officeDocument/2006/customXml" ds:itemID="{0E0BD8ED-B169-45D0-8363-4FAB98CA147F}"/>
</file>

<file path=customXml/itemProps3.xml><?xml version="1.0" encoding="utf-8"?>
<ds:datastoreItem xmlns:ds="http://schemas.openxmlformats.org/officeDocument/2006/customXml" ds:itemID="{4D10044E-9C47-43B6-BA9C-885951D23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Jones</dc:creator>
  <cp:lastModifiedBy>Helen Summers</cp:lastModifiedBy>
  <cp:revision>3</cp:revision>
  <dcterms:created xsi:type="dcterms:W3CDTF">2025-04-09T09:18:00Z</dcterms:created>
  <dcterms:modified xsi:type="dcterms:W3CDTF">2025-04-09T10:27:00Z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0x01010086F0E46C09ACB94D832739291B1827A3</vt:lpwstr>
  </property>
  <property fmtid="{D5CDD505-2E9C-101B-9397-08002B2CF9AE}" pid="3" name="Created">
    <vt:filetime>2023-06-24T00:00:00Z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2025-04-09T00:00:00Z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20.5.3</vt:lpwstr>
  </property>
  <property fmtid="{D5CDD505-2E9C-101B-9397-08002B2CF9AE}" pid="8" name="SourceModified">
    <vt:lpwstr/>
  </property>
</Properties>
</file>